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8B" w:rsidRDefault="00013A41" w:rsidP="00E746A8">
      <w:pPr>
        <w:spacing w:after="0"/>
        <w:jc w:val="center"/>
        <w:rPr>
          <w:sz w:val="24"/>
          <w:szCs w:val="24"/>
        </w:rPr>
      </w:pPr>
      <w:r>
        <w:t>Advanced Placement Latin</w:t>
      </w:r>
      <w:r w:rsidR="00AB2D8B">
        <w:t xml:space="preserve"> Syllabus </w:t>
      </w:r>
      <w:r w:rsidR="00AB2D8B">
        <w:rPr>
          <w:sz w:val="24"/>
          <w:szCs w:val="24"/>
        </w:rPr>
        <w:t>2016-2017</w:t>
      </w:r>
    </w:p>
    <w:p w:rsidR="00AB2D8B" w:rsidRDefault="00AB2D8B" w:rsidP="00AB2D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Jason R. Nabors; </w:t>
      </w:r>
      <w:r w:rsidRPr="00AB2D8B">
        <w:rPr>
          <w:sz w:val="24"/>
          <w:szCs w:val="24"/>
        </w:rPr>
        <w:t>naborsj@rcschools.net</w:t>
      </w:r>
      <w:r>
        <w:rPr>
          <w:sz w:val="24"/>
          <w:szCs w:val="24"/>
        </w:rPr>
        <w:t xml:space="preserve">  </w:t>
      </w:r>
    </w:p>
    <w:p w:rsidR="00AB2D8B" w:rsidRDefault="00AB2D8B" w:rsidP="00AB2D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B.A., </w:t>
      </w:r>
      <w:r>
        <w:rPr>
          <w:i/>
          <w:sz w:val="24"/>
          <w:szCs w:val="24"/>
        </w:rPr>
        <w:t>Political Science and Classics</w:t>
      </w:r>
      <w:r>
        <w:rPr>
          <w:sz w:val="24"/>
          <w:szCs w:val="24"/>
        </w:rPr>
        <w:t>, 1995 (Mississippi)</w:t>
      </w:r>
    </w:p>
    <w:p w:rsidR="00AB2D8B" w:rsidRPr="00E746A8" w:rsidRDefault="00AB2D8B" w:rsidP="00E746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M.A., </w:t>
      </w:r>
      <w:r>
        <w:rPr>
          <w:i/>
          <w:sz w:val="24"/>
          <w:szCs w:val="24"/>
        </w:rPr>
        <w:t>Classics</w:t>
      </w:r>
      <w:r>
        <w:rPr>
          <w:sz w:val="24"/>
          <w:szCs w:val="24"/>
        </w:rPr>
        <w:t>, 1997 (Mississippi)</w:t>
      </w:r>
    </w:p>
    <w:p w:rsidR="00C25C4B" w:rsidRDefault="00C25C4B" w:rsidP="00AB2D8B">
      <w:pPr>
        <w:spacing w:after="0"/>
        <w:rPr>
          <w:b/>
          <w:u w:val="single"/>
        </w:rPr>
      </w:pPr>
    </w:p>
    <w:p w:rsidR="00AB2D8B" w:rsidRDefault="00AB2D8B" w:rsidP="00AB2D8B">
      <w:pPr>
        <w:spacing w:after="0"/>
      </w:pPr>
      <w:r w:rsidRPr="00AB2D8B">
        <w:rPr>
          <w:b/>
          <w:u w:val="single"/>
        </w:rPr>
        <w:t>Course Description</w:t>
      </w:r>
      <w:r>
        <w:t>:</w:t>
      </w:r>
    </w:p>
    <w:p w:rsidR="00013A41" w:rsidRDefault="00C66DF8" w:rsidP="00013A41">
      <w:pPr>
        <w:spacing w:after="0"/>
        <w:ind w:firstLine="720"/>
      </w:pPr>
      <w:r>
        <w:t xml:space="preserve">To meet the primary objectives set out </w:t>
      </w:r>
      <w:r w:rsidR="00013A41">
        <w:t>by the College Board's 2016-2017 AP Latin course description, the student w</w:t>
      </w:r>
      <w:r>
        <w:t xml:space="preserve">ill: </w:t>
      </w:r>
    </w:p>
    <w:p w:rsidR="00013A41" w:rsidRDefault="00C66DF8" w:rsidP="00013A41">
      <w:pPr>
        <w:spacing w:after="0"/>
        <w:ind w:left="720"/>
      </w:pPr>
      <w:r>
        <w:t>1. Read and comprehend Latin poetry and prose from se</w:t>
      </w:r>
      <w:r w:rsidR="00013A41">
        <w:t xml:space="preserve">lected authors with appropriate </w:t>
      </w:r>
      <w:r>
        <w:t>assistance.</w:t>
      </w:r>
    </w:p>
    <w:p w:rsidR="00013A41" w:rsidRDefault="00C66DF8" w:rsidP="00013A41">
      <w:pPr>
        <w:spacing w:after="0"/>
        <w:ind w:left="720"/>
      </w:pPr>
      <w:r>
        <w:t>2. Translate previously prepared Latin texts into English as literally as possible on a daily basis.</w:t>
      </w:r>
    </w:p>
    <w:p w:rsidR="00013A41" w:rsidRDefault="00C66DF8" w:rsidP="00013A41">
      <w:pPr>
        <w:spacing w:after="0"/>
        <w:ind w:firstLine="720"/>
      </w:pPr>
      <w:r>
        <w:t xml:space="preserve">3. Relate the Latin texts to roman historical, cultural, and literary contexts. </w:t>
      </w:r>
    </w:p>
    <w:p w:rsidR="00013A41" w:rsidRDefault="00C66DF8" w:rsidP="00013A41">
      <w:pPr>
        <w:spacing w:after="0"/>
        <w:ind w:firstLine="720"/>
      </w:pPr>
      <w:r>
        <w:t>4. Analyze linguistic and literary features of one or more Latin texts.</w:t>
      </w:r>
    </w:p>
    <w:p w:rsidR="00013A41" w:rsidRDefault="00C66DF8" w:rsidP="00013A41">
      <w:pPr>
        <w:spacing w:after="0"/>
      </w:pPr>
      <w:r>
        <w:t xml:space="preserve">All course objectives, secondary objectives, and the test format will follow the </w:t>
      </w:r>
      <w:r w:rsidR="00013A41">
        <w:t xml:space="preserve">course description of the College Board, which can be found through the A.P. Central website, linked to the teacher’s class web page.  </w:t>
      </w:r>
      <w:r>
        <w:t xml:space="preserve">Sections to be covered in Latin: [CR1] Vergil Book 1: 1-209, 418-440, 494-578 Book 2: 40-56, 201-249, 268-297, 559-620 Book 4: 160-218, 259-361, 659-705 Book 6: 295-332, 384-425, 450-476, 847-899 In English: Books 1-12 Caesar: Book 1: Chapters 1-7 Book 4: Chapters 24-35 Book 5: chapters 24-48 Book 6: Chapters 13-20 In English: Books 1-7 </w:t>
      </w:r>
    </w:p>
    <w:p w:rsidR="00013A41" w:rsidRDefault="00013A41" w:rsidP="00013A41">
      <w:pPr>
        <w:spacing w:after="0"/>
      </w:pPr>
    </w:p>
    <w:p w:rsidR="003E0982" w:rsidRDefault="00C66DF8" w:rsidP="00013A41">
      <w:pPr>
        <w:spacing w:after="0"/>
      </w:pPr>
      <w:r w:rsidRPr="00013A41">
        <w:rPr>
          <w:b/>
          <w:u w:val="single"/>
        </w:rPr>
        <w:t>Texts</w:t>
      </w:r>
      <w:r>
        <w:t xml:space="preserve">: Boyd, Barbara </w:t>
      </w:r>
      <w:proofErr w:type="spellStart"/>
      <w:r>
        <w:t>Weiden</w:t>
      </w:r>
      <w:proofErr w:type="spellEnd"/>
      <w:r>
        <w:t xml:space="preserve"> ed., </w:t>
      </w:r>
      <w:r w:rsidRPr="00013A41">
        <w:rPr>
          <w:i/>
        </w:rPr>
        <w:t>Vergil's Aeneid: Selections from Books 1</w:t>
      </w:r>
      <w:proofErr w:type="gramStart"/>
      <w:r w:rsidRPr="00013A41">
        <w:rPr>
          <w:i/>
        </w:rPr>
        <w:t>,2,4,6,10</w:t>
      </w:r>
      <w:proofErr w:type="gramEnd"/>
      <w:r w:rsidRPr="00013A41">
        <w:rPr>
          <w:i/>
        </w:rPr>
        <w:t>, &amp; 12</w:t>
      </w:r>
      <w:r>
        <w:t xml:space="preserve"> (</w:t>
      </w:r>
      <w:proofErr w:type="spellStart"/>
      <w:r>
        <w:t>BolchazyCarducci</w:t>
      </w:r>
      <w:proofErr w:type="spellEnd"/>
      <w:r>
        <w:t xml:space="preserve">, 2012) Mueller, Hans-Friedrich ed., </w:t>
      </w:r>
      <w:r w:rsidRPr="00013A41">
        <w:rPr>
          <w:i/>
        </w:rPr>
        <w:t xml:space="preserve">Caesar: Selections from his </w:t>
      </w:r>
      <w:proofErr w:type="spellStart"/>
      <w:r w:rsidRPr="00013A41">
        <w:rPr>
          <w:i/>
        </w:rPr>
        <w:t>Commentarii</w:t>
      </w:r>
      <w:proofErr w:type="spellEnd"/>
      <w:r w:rsidRPr="00013A41">
        <w:rPr>
          <w:i/>
        </w:rPr>
        <w:t xml:space="preserve"> De Bello </w:t>
      </w:r>
      <w:proofErr w:type="spellStart"/>
      <w:r w:rsidRPr="00013A41">
        <w:rPr>
          <w:i/>
        </w:rPr>
        <w:t>Gallico</w:t>
      </w:r>
      <w:proofErr w:type="spellEnd"/>
      <w:r>
        <w:t>. (</w:t>
      </w:r>
      <w:proofErr w:type="spellStart"/>
      <w:r>
        <w:t>BolchazyCarducci</w:t>
      </w:r>
      <w:proofErr w:type="spellEnd"/>
      <w:r>
        <w:t>, 2012</w:t>
      </w:r>
      <w:r w:rsidR="003E0982">
        <w:t>)</w:t>
      </w:r>
    </w:p>
    <w:p w:rsidR="003E0982" w:rsidRDefault="003E0982" w:rsidP="00013A41">
      <w:pPr>
        <w:spacing w:after="0"/>
      </w:pPr>
    </w:p>
    <w:p w:rsidR="003E0982" w:rsidRDefault="003E0982" w:rsidP="00013A41">
      <w:pPr>
        <w:spacing w:after="0"/>
      </w:pPr>
      <w:r>
        <w:t xml:space="preserve">Students will need to procure an English translation of the </w:t>
      </w:r>
      <w:r>
        <w:rPr>
          <w:i/>
        </w:rPr>
        <w:t xml:space="preserve">Aeneid </w:t>
      </w:r>
      <w:r>
        <w:t xml:space="preserve">(prose translations only) and Julius Caesar’s </w:t>
      </w:r>
      <w:r>
        <w:rPr>
          <w:i/>
        </w:rPr>
        <w:t>The Gallic War</w:t>
      </w:r>
      <w:r>
        <w:t>.</w:t>
      </w:r>
    </w:p>
    <w:p w:rsidR="003E0982" w:rsidRDefault="003E0982" w:rsidP="00013A41">
      <w:pPr>
        <w:spacing w:after="0"/>
      </w:pPr>
    </w:p>
    <w:p w:rsidR="003E0982" w:rsidRDefault="003E0982" w:rsidP="00013A41">
      <w:pPr>
        <w:spacing w:after="0"/>
        <w:rPr>
          <w:b/>
          <w:u w:val="single"/>
        </w:rPr>
      </w:pPr>
      <w:r w:rsidRPr="003E0982">
        <w:rPr>
          <w:b/>
          <w:u w:val="single"/>
        </w:rPr>
        <w:t>Grading Policy</w:t>
      </w:r>
      <w:r>
        <w:rPr>
          <w:b/>
          <w:u w:val="single"/>
        </w:rPr>
        <w:t>:</w:t>
      </w:r>
    </w:p>
    <w:p w:rsidR="003E0982" w:rsidRDefault="003E0982" w:rsidP="00013A41">
      <w:pPr>
        <w:spacing w:after="0"/>
      </w:pPr>
      <w:r>
        <w:t>60% Tests, Quizzes, and Projects</w:t>
      </w:r>
    </w:p>
    <w:p w:rsidR="003E0982" w:rsidRDefault="003E0982" w:rsidP="00013A41">
      <w:pPr>
        <w:spacing w:after="0"/>
      </w:pPr>
      <w:r>
        <w:t>30% Classwork</w:t>
      </w:r>
    </w:p>
    <w:p w:rsidR="003E0982" w:rsidRDefault="003E0982" w:rsidP="00013A41">
      <w:pPr>
        <w:spacing w:after="0"/>
      </w:pPr>
      <w:r>
        <w:t>10% Homework</w:t>
      </w:r>
    </w:p>
    <w:p w:rsidR="003E0982" w:rsidRDefault="003E0982" w:rsidP="00013A41">
      <w:pPr>
        <w:spacing w:after="0"/>
      </w:pPr>
    </w:p>
    <w:p w:rsidR="003E0982" w:rsidRDefault="003E0982" w:rsidP="00013A41">
      <w:pPr>
        <w:spacing w:after="0"/>
      </w:pPr>
      <w:r>
        <w:t>Late Assignments:  Students will receive half-credit for any late work.  An assignment will only be accepted up until the test for that unit.  Assignments from previous units will not be accepted for credit.</w:t>
      </w:r>
    </w:p>
    <w:p w:rsidR="003E0982" w:rsidRDefault="003E0982" w:rsidP="00013A41">
      <w:pPr>
        <w:spacing w:after="0"/>
      </w:pPr>
    </w:p>
    <w:p w:rsidR="003E0982" w:rsidRDefault="003E0982" w:rsidP="00013A41">
      <w:pPr>
        <w:spacing w:after="0"/>
      </w:pPr>
      <w:r>
        <w:t>A.P. Latin Examination:  Friday, May 12, 2017, 12:00 p.m.</w:t>
      </w:r>
      <w:bookmarkStart w:id="0" w:name="_GoBack"/>
      <w:bookmarkEnd w:id="0"/>
    </w:p>
    <w:p w:rsidR="003E0982" w:rsidRDefault="003E0982" w:rsidP="00013A41">
      <w:pPr>
        <w:spacing w:after="0"/>
      </w:pPr>
    </w:p>
    <w:p w:rsidR="00C66DF8" w:rsidRPr="003E0982" w:rsidRDefault="00C66DF8" w:rsidP="00013A41">
      <w:pPr>
        <w:spacing w:after="0"/>
        <w:rPr>
          <w:b/>
          <w:sz w:val="24"/>
          <w:szCs w:val="24"/>
          <w:u w:val="single"/>
        </w:rPr>
      </w:pPr>
      <w:r w:rsidRPr="003E0982">
        <w:rPr>
          <w:b/>
          <w:u w:val="single"/>
        </w:rPr>
        <w:t xml:space="preserve"> </w:t>
      </w:r>
    </w:p>
    <w:sectPr w:rsidR="00C66DF8" w:rsidRPr="003E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B"/>
    <w:rsid w:val="00013A41"/>
    <w:rsid w:val="003C6A70"/>
    <w:rsid w:val="003E0982"/>
    <w:rsid w:val="00837C6E"/>
    <w:rsid w:val="00AB2D8B"/>
    <w:rsid w:val="00C25C4B"/>
    <w:rsid w:val="00C66DF8"/>
    <w:rsid w:val="00E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134C7-5E08-44A8-922F-DD58949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F110-54E8-493F-8E45-D0DE839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Nabors</dc:creator>
  <cp:keywords/>
  <dc:description/>
  <cp:lastModifiedBy>Jason Nabors</cp:lastModifiedBy>
  <cp:revision>2</cp:revision>
  <dcterms:created xsi:type="dcterms:W3CDTF">2016-08-05T20:48:00Z</dcterms:created>
  <dcterms:modified xsi:type="dcterms:W3CDTF">2016-08-05T20:48:00Z</dcterms:modified>
</cp:coreProperties>
</file>